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0B5D1" w14:textId="1D874F89" w:rsidR="00342D9E" w:rsidRDefault="00342D9E" w:rsidP="00342D9E">
      <w:pPr>
        <w:jc w:val="center"/>
        <w:rPr>
          <w:lang w:val="en-GB"/>
        </w:rPr>
      </w:pPr>
      <w:r>
        <w:rPr>
          <w:noProof/>
        </w:rPr>
        <w:drawing>
          <wp:inline distT="0" distB="0" distL="0" distR="0" wp14:anchorId="265FBFE8" wp14:editId="5297D0C1">
            <wp:extent cx="1238250" cy="1074145"/>
            <wp:effectExtent l="0" t="0" r="0" b="0"/>
            <wp:docPr id="1" name="Picture 1" descr="Galway Ra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way Race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08" cy="108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BF1DD" w14:textId="3E793631" w:rsidR="00342D9E" w:rsidRDefault="00342D9E" w:rsidP="00342D9E">
      <w:pPr>
        <w:pStyle w:val="NormalWeb"/>
      </w:pPr>
      <w:r>
        <w:t xml:space="preserve">Dear </w:t>
      </w:r>
      <w:r w:rsidR="00B46442">
        <w:t>A</w:t>
      </w:r>
      <w:r>
        <w:t>ll,</w:t>
      </w:r>
    </w:p>
    <w:p w14:paraId="331A6415" w14:textId="0B3A8114" w:rsidR="00342D9E" w:rsidRDefault="00342D9E" w:rsidP="00342D9E">
      <w:pPr>
        <w:pStyle w:val="NormalWeb"/>
      </w:pPr>
      <w:r>
        <w:t xml:space="preserve">On behalf of the GSBA I would like to invite all members to attend our annual visit to the Galway Races on </w:t>
      </w:r>
      <w:r w:rsidRPr="008120D3">
        <w:rPr>
          <w:b/>
          <w:bCs/>
        </w:rPr>
        <w:t>Monday the 25</w:t>
      </w:r>
      <w:r w:rsidRPr="008120D3">
        <w:rPr>
          <w:b/>
          <w:bCs/>
          <w:vertAlign w:val="superscript"/>
        </w:rPr>
        <w:t>th</w:t>
      </w:r>
      <w:r w:rsidRPr="008120D3">
        <w:rPr>
          <w:b/>
          <w:bCs/>
        </w:rPr>
        <w:t xml:space="preserve"> July 2022.</w:t>
      </w:r>
    </w:p>
    <w:p w14:paraId="167E4755" w14:textId="7E486BBF" w:rsidR="00342D9E" w:rsidRDefault="00342D9E" w:rsidP="00342D9E">
      <w:pPr>
        <w:pStyle w:val="NormalWeb"/>
      </w:pPr>
      <w:r>
        <w:t>This will be our return visit to the Monday race meeting after two years absence and we expect that it will be extremely popular</w:t>
      </w:r>
      <w:r w:rsidR="00997E20">
        <w:t>.</w:t>
      </w:r>
      <w:r>
        <w:t xml:space="preserve"> </w:t>
      </w:r>
      <w:r w:rsidR="00997E20">
        <w:t xml:space="preserve"> </w:t>
      </w:r>
      <w:r w:rsidR="00997E20" w:rsidRPr="00997E20">
        <w:rPr>
          <w:b/>
          <w:bCs/>
        </w:rPr>
        <w:t xml:space="preserve">NB* The Ticket Office at the Galway Races have warned </w:t>
      </w:r>
      <w:r w:rsidRPr="00997E20">
        <w:rPr>
          <w:b/>
          <w:bCs/>
        </w:rPr>
        <w:t xml:space="preserve">that tickets to our usual spot in the Millennium Stand reserved seating area will sell out well in advance of the day. </w:t>
      </w:r>
    </w:p>
    <w:p w14:paraId="05834938" w14:textId="1348B638" w:rsidR="00342D9E" w:rsidRDefault="00342D9E" w:rsidP="00342D9E">
      <w:pPr>
        <w:pStyle w:val="NormalWeb"/>
      </w:pPr>
      <w:r>
        <w:t>Having been a great day for everyone who has attended in recent years we are sure this year will be no different!</w:t>
      </w:r>
    </w:p>
    <w:p w14:paraId="51AC19E3" w14:textId="706FDD1A" w:rsidR="00342D9E" w:rsidRPr="008120D3" w:rsidRDefault="00342D9E" w:rsidP="00342D9E">
      <w:pPr>
        <w:pStyle w:val="NormalWeb"/>
      </w:pPr>
      <w:r>
        <w:t xml:space="preserve">As regular attendees we have been offered the following package and in order to avail of same, you should contact the ticket office on </w:t>
      </w:r>
      <w:r w:rsidR="008120D3" w:rsidRPr="008120D3">
        <w:rPr>
          <w:b/>
          <w:bCs/>
        </w:rPr>
        <w:t>091 700 100</w:t>
      </w:r>
      <w:r w:rsidR="008120D3">
        <w:t xml:space="preserve"> and state you are a member of the GSBA</w:t>
      </w:r>
    </w:p>
    <w:p w14:paraId="26C0C471" w14:textId="77777777" w:rsidR="00342D9E" w:rsidRPr="008120D3" w:rsidRDefault="00342D9E" w:rsidP="00342D9E">
      <w:pPr>
        <w:spacing w:after="100" w:line="360" w:lineRule="atLeast"/>
        <w:rPr>
          <w:sz w:val="22"/>
          <w:szCs w:val="22"/>
        </w:rPr>
      </w:pPr>
      <w:r w:rsidRPr="008120D3">
        <w:rPr>
          <w:rFonts w:ascii="Helvetica" w:hAnsi="Helvetica" w:cs="Helvetica"/>
          <w:color w:val="B31319"/>
          <w:sz w:val="22"/>
          <w:szCs w:val="22"/>
        </w:rPr>
        <w:t>The Premium Festival Package includes</w:t>
      </w:r>
    </w:p>
    <w:p w14:paraId="4C3CEDE7" w14:textId="77777777" w:rsidR="00342D9E" w:rsidRPr="008120D3" w:rsidRDefault="00342D9E" w:rsidP="00342D9E">
      <w:pPr>
        <w:numPr>
          <w:ilvl w:val="0"/>
          <w:numId w:val="1"/>
        </w:numPr>
        <w:autoSpaceDN w:val="0"/>
        <w:spacing w:after="150" w:line="360" w:lineRule="atLeast"/>
        <w:rPr>
          <w:color w:val="474C58"/>
          <w:sz w:val="22"/>
          <w:szCs w:val="22"/>
        </w:rPr>
      </w:pPr>
      <w:r w:rsidRPr="008120D3">
        <w:rPr>
          <w:rFonts w:ascii="Helvetica" w:hAnsi="Helvetica" w:cs="Helvetica"/>
          <w:color w:val="474C58"/>
          <w:sz w:val="22"/>
          <w:szCs w:val="22"/>
        </w:rPr>
        <w:t>1 x Adult Admission Ticket</w:t>
      </w:r>
    </w:p>
    <w:p w14:paraId="587FA25D" w14:textId="77777777" w:rsidR="00342D9E" w:rsidRPr="008120D3" w:rsidRDefault="00342D9E" w:rsidP="00342D9E">
      <w:pPr>
        <w:numPr>
          <w:ilvl w:val="0"/>
          <w:numId w:val="1"/>
        </w:numPr>
        <w:autoSpaceDN w:val="0"/>
        <w:spacing w:after="150" w:line="360" w:lineRule="atLeast"/>
        <w:rPr>
          <w:sz w:val="22"/>
          <w:szCs w:val="22"/>
        </w:rPr>
      </w:pPr>
      <w:r w:rsidRPr="008120D3">
        <w:rPr>
          <w:rFonts w:ascii="Helvetica" w:hAnsi="Helvetica" w:cs="Helvetica"/>
          <w:color w:val="474C58"/>
          <w:sz w:val="22"/>
          <w:szCs w:val="22"/>
        </w:rPr>
        <w:t>1 x Reserved Seat Badge with Access to the Corrib Bar with Panoramic Views of the Finish Line (a</w:t>
      </w:r>
      <w:r w:rsidRPr="008120D3">
        <w:rPr>
          <w:rFonts w:ascii="Helvetica" w:hAnsi="Helvetica" w:cs="Helvetica"/>
          <w:i/>
          <w:iCs/>
          <w:color w:val="474C58"/>
          <w:sz w:val="22"/>
          <w:szCs w:val="22"/>
        </w:rPr>
        <w:t>‘Top Tip’ from the staff at Galway Races)</w:t>
      </w:r>
    </w:p>
    <w:p w14:paraId="3384B5C2" w14:textId="77777777" w:rsidR="00342D9E" w:rsidRPr="008120D3" w:rsidRDefault="00342D9E" w:rsidP="00342D9E">
      <w:pPr>
        <w:numPr>
          <w:ilvl w:val="0"/>
          <w:numId w:val="1"/>
        </w:numPr>
        <w:autoSpaceDN w:val="0"/>
        <w:spacing w:after="150" w:line="360" w:lineRule="atLeast"/>
        <w:rPr>
          <w:color w:val="474C58"/>
          <w:sz w:val="22"/>
          <w:szCs w:val="22"/>
        </w:rPr>
      </w:pPr>
      <w:r w:rsidRPr="008120D3">
        <w:rPr>
          <w:rFonts w:ascii="Helvetica" w:hAnsi="Helvetica" w:cs="Helvetica"/>
          <w:color w:val="474C58"/>
          <w:sz w:val="22"/>
          <w:szCs w:val="22"/>
        </w:rPr>
        <w:t>1 x Racecard</w:t>
      </w:r>
    </w:p>
    <w:p w14:paraId="053DA381" w14:textId="77777777" w:rsidR="00342D9E" w:rsidRPr="008120D3" w:rsidRDefault="00342D9E" w:rsidP="00342D9E">
      <w:pPr>
        <w:numPr>
          <w:ilvl w:val="0"/>
          <w:numId w:val="1"/>
        </w:numPr>
        <w:autoSpaceDN w:val="0"/>
        <w:spacing w:after="150" w:line="360" w:lineRule="atLeast"/>
        <w:rPr>
          <w:color w:val="474C58"/>
          <w:sz w:val="22"/>
          <w:szCs w:val="22"/>
        </w:rPr>
      </w:pPr>
      <w:r w:rsidRPr="008120D3">
        <w:rPr>
          <w:rFonts w:ascii="Helvetica" w:hAnsi="Helvetica" w:cs="Helvetica"/>
          <w:color w:val="474C58"/>
          <w:sz w:val="22"/>
          <w:szCs w:val="22"/>
        </w:rPr>
        <w:t>€6 Drink Voucher</w:t>
      </w:r>
    </w:p>
    <w:p w14:paraId="28B63F0B" w14:textId="77777777" w:rsidR="00342D9E" w:rsidRPr="008120D3" w:rsidRDefault="00342D9E" w:rsidP="00342D9E">
      <w:pPr>
        <w:numPr>
          <w:ilvl w:val="0"/>
          <w:numId w:val="1"/>
        </w:numPr>
        <w:autoSpaceDN w:val="0"/>
        <w:spacing w:after="150" w:line="360" w:lineRule="atLeast"/>
        <w:rPr>
          <w:color w:val="474C58"/>
          <w:sz w:val="22"/>
          <w:szCs w:val="22"/>
        </w:rPr>
      </w:pPr>
      <w:r w:rsidRPr="008120D3">
        <w:rPr>
          <w:rFonts w:ascii="Helvetica" w:hAnsi="Helvetica" w:cs="Helvetica"/>
          <w:color w:val="474C58"/>
          <w:sz w:val="22"/>
          <w:szCs w:val="22"/>
        </w:rPr>
        <w:t>€5 Betting Voucher</w:t>
      </w:r>
    </w:p>
    <w:p w14:paraId="729D3ECB" w14:textId="77777777" w:rsidR="00342D9E" w:rsidRPr="008120D3" w:rsidRDefault="00342D9E" w:rsidP="00342D9E">
      <w:pPr>
        <w:rPr>
          <w:rFonts w:eastAsiaTheme="minorHAnsi"/>
          <w:sz w:val="22"/>
          <w:szCs w:val="22"/>
        </w:rPr>
      </w:pPr>
      <w:r w:rsidRPr="008120D3">
        <w:rPr>
          <w:rFonts w:ascii="Helvetica" w:hAnsi="Helvetica" w:cs="Helvetica"/>
          <w:color w:val="B31319"/>
          <w:sz w:val="22"/>
          <w:szCs w:val="22"/>
        </w:rPr>
        <w:t>Price: €55 per person Monday</w:t>
      </w:r>
    </w:p>
    <w:p w14:paraId="1C3115F2" w14:textId="77777777" w:rsidR="00342D9E" w:rsidRDefault="00342D9E" w:rsidP="00342D9E">
      <w:pPr>
        <w:pStyle w:val="NormalWeb"/>
      </w:pPr>
      <w:r>
        <w:t>We hope to see you there.</w:t>
      </w:r>
    </w:p>
    <w:p w14:paraId="130FE6FE" w14:textId="43220386" w:rsidR="00243E27" w:rsidRPr="00342D9E" w:rsidRDefault="00816F9C" w:rsidP="00342D9E">
      <w:r>
        <w:rPr>
          <w:b/>
          <w:bCs/>
          <w:lang w:val="en-GB"/>
        </w:rPr>
        <w:t xml:space="preserve">John Martin </w:t>
      </w:r>
      <w:r w:rsidR="00997E20">
        <w:rPr>
          <w:b/>
          <w:bCs/>
          <w:lang w:val="en-GB"/>
        </w:rPr>
        <w:t xml:space="preserve">- </w:t>
      </w:r>
      <w:r w:rsidR="00342D9E">
        <w:rPr>
          <w:b/>
          <w:bCs/>
          <w:lang w:val="en-GB"/>
        </w:rPr>
        <w:t>President - GSB</w:t>
      </w:r>
      <w:r>
        <w:rPr>
          <w:b/>
          <w:bCs/>
          <w:lang w:val="en-GB"/>
        </w:rPr>
        <w:t>A</w:t>
      </w:r>
    </w:p>
    <w:sectPr w:rsidR="00243E27" w:rsidRPr="00342D9E" w:rsidSect="008120D3">
      <w:headerReference w:type="default" r:id="rId8"/>
      <w:footerReference w:type="default" r:id="rId9"/>
      <w:pgSz w:w="11909" w:h="16834" w:code="9"/>
      <w:pgMar w:top="1440" w:right="749" w:bottom="1440" w:left="144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257D1" w14:textId="77777777" w:rsidR="00D20078" w:rsidRDefault="00D20078" w:rsidP="00570FFD">
      <w:r>
        <w:separator/>
      </w:r>
    </w:p>
  </w:endnote>
  <w:endnote w:type="continuationSeparator" w:id="0">
    <w:p w14:paraId="56ECF781" w14:textId="77777777" w:rsidR="00D20078" w:rsidRDefault="00D20078" w:rsidP="0057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6C937" w14:textId="77777777" w:rsidR="007C5C35" w:rsidRPr="005C4640" w:rsidRDefault="00000000">
    <w:pPr>
      <w:pStyle w:val="Footer"/>
      <w:jc w:val="center"/>
      <w:rPr>
        <w:rFonts w:ascii="Book Antiqua" w:hAnsi="Book Antiqua"/>
        <w:i/>
        <w:color w:val="44546A" w:themeColor="text2"/>
        <w:sz w:val="16"/>
      </w:rPr>
    </w:pPr>
  </w:p>
  <w:p w14:paraId="31720D63" w14:textId="77777777" w:rsidR="007C5C35" w:rsidRPr="005C4640" w:rsidRDefault="00387AF5" w:rsidP="00AD3715">
    <w:pPr>
      <w:jc w:val="center"/>
      <w:rPr>
        <w:color w:val="44546A" w:themeColor="text2"/>
        <w:sz w:val="18"/>
        <w:szCs w:val="18"/>
      </w:rPr>
    </w:pPr>
    <w:r w:rsidRPr="005C4640">
      <w:rPr>
        <w:color w:val="44546A" w:themeColor="text2"/>
        <w:sz w:val="18"/>
        <w:szCs w:val="18"/>
      </w:rPr>
      <w:t xml:space="preserve">Registered Office: C/o John C O’Donnell &amp; Sons, </w:t>
    </w:r>
    <w:r w:rsidRPr="005C4640">
      <w:rPr>
        <w:color w:val="44546A" w:themeColor="text2"/>
        <w:sz w:val="18"/>
        <w:szCs w:val="18"/>
        <w:lang w:val="en-GB"/>
      </w:rPr>
      <w:t>First Floor, 15 Mary Street, Galway</w:t>
    </w:r>
    <w:r w:rsidRPr="005C4640">
      <w:rPr>
        <w:color w:val="44546A" w:themeColor="text2"/>
        <w:szCs w:val="24"/>
        <w:lang w:val="en-GB"/>
      </w:rPr>
      <w:t>.</w:t>
    </w:r>
    <w:r w:rsidRPr="005C4640">
      <w:rPr>
        <w:color w:val="44546A" w:themeColor="text2"/>
        <w:sz w:val="18"/>
        <w:szCs w:val="18"/>
      </w:rPr>
      <w:t xml:space="preserve"> Company Reg. No. 188490</w:t>
    </w:r>
  </w:p>
  <w:p w14:paraId="7F785099" w14:textId="5197871A" w:rsidR="002A18C6" w:rsidRPr="005C4640" w:rsidRDefault="008030C1" w:rsidP="00AD3715">
    <w:pPr>
      <w:jc w:val="center"/>
      <w:rPr>
        <w:color w:val="44546A" w:themeColor="text2"/>
        <w:sz w:val="18"/>
        <w:szCs w:val="18"/>
      </w:rPr>
    </w:pPr>
    <w:r>
      <w:rPr>
        <w:color w:val="44546A" w:themeColor="text2"/>
        <w:sz w:val="18"/>
        <w:szCs w:val="18"/>
      </w:rPr>
      <w:t xml:space="preserve">John Martin, </w:t>
    </w:r>
    <w:r w:rsidR="008120D3">
      <w:rPr>
        <w:color w:val="44546A" w:themeColor="text2"/>
        <w:sz w:val="18"/>
        <w:szCs w:val="18"/>
      </w:rPr>
      <w:t>Ronan Murphy</w:t>
    </w:r>
    <w:r w:rsidR="00387AF5" w:rsidRPr="005C4640">
      <w:rPr>
        <w:color w:val="44546A" w:themeColor="text2"/>
        <w:sz w:val="18"/>
        <w:szCs w:val="18"/>
      </w:rPr>
      <w:t>, Cairbre O’Donnell (Treasurer),</w:t>
    </w:r>
    <w:r>
      <w:rPr>
        <w:color w:val="44546A" w:themeColor="text2"/>
        <w:sz w:val="18"/>
        <w:szCs w:val="18"/>
      </w:rPr>
      <w:t xml:space="preserve"> </w:t>
    </w:r>
    <w:r w:rsidR="00387AF5" w:rsidRPr="005C4640">
      <w:rPr>
        <w:color w:val="44546A" w:themeColor="text2"/>
        <w:sz w:val="18"/>
        <w:szCs w:val="18"/>
      </w:rPr>
      <w:t>Joan O’Brien</w:t>
    </w:r>
    <w:r>
      <w:rPr>
        <w:color w:val="44546A" w:themeColor="text2"/>
        <w:sz w:val="18"/>
        <w:szCs w:val="18"/>
      </w:rPr>
      <w:t xml:space="preserve"> (Secretary), Shane McSweeney (PRO)</w:t>
    </w:r>
  </w:p>
  <w:p w14:paraId="65995201" w14:textId="01B6DF2B" w:rsidR="007C5C35" w:rsidRPr="005C4640" w:rsidRDefault="00000000">
    <w:pPr>
      <w:rPr>
        <w:color w:val="44546A" w:themeColor="text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F7143" w14:textId="77777777" w:rsidR="00D20078" w:rsidRDefault="00D20078" w:rsidP="00570FFD">
      <w:r>
        <w:separator/>
      </w:r>
    </w:p>
  </w:footnote>
  <w:footnote w:type="continuationSeparator" w:id="0">
    <w:p w14:paraId="7E87546C" w14:textId="77777777" w:rsidR="00D20078" w:rsidRDefault="00D20078" w:rsidP="00570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FF29" w14:textId="7497B485" w:rsidR="007C5C35" w:rsidRPr="0069089A" w:rsidRDefault="00387AF5" w:rsidP="002A18C6">
    <w:pPr>
      <w:pStyle w:val="Heading1"/>
      <w:ind w:right="-1141"/>
      <w:rPr>
        <w:color w:val="44546A" w:themeColor="text2"/>
        <w:sz w:val="36"/>
        <w:szCs w:val="36"/>
      </w:rPr>
    </w:pPr>
    <w:r w:rsidRPr="0069089A">
      <w:rPr>
        <w:color w:val="44546A" w:themeColor="text2"/>
        <w:sz w:val="36"/>
        <w:szCs w:val="36"/>
      </w:rPr>
      <w:t xml:space="preserve">      The County Galway Solicitors Bar Association Ltd</w:t>
    </w:r>
  </w:p>
  <w:p w14:paraId="7AF5573C" w14:textId="3120A1FE" w:rsidR="00570FFD" w:rsidRPr="0069089A" w:rsidRDefault="00570FFD" w:rsidP="00570FFD">
    <w:pPr>
      <w:rPr>
        <w:color w:val="44546A" w:themeColor="text2"/>
      </w:rPr>
    </w:pPr>
  </w:p>
  <w:p w14:paraId="4BF3573A" w14:textId="516630A0" w:rsidR="00570FFD" w:rsidRPr="0069089A" w:rsidRDefault="00570FFD" w:rsidP="00570FFD">
    <w:pPr>
      <w:rPr>
        <w:color w:val="44546A" w:themeColor="text2"/>
      </w:rPr>
    </w:pPr>
  </w:p>
  <w:tbl>
    <w:tblPr>
      <w:tblStyle w:val="TableGrid"/>
      <w:tblW w:w="98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7"/>
      <w:gridCol w:w="3028"/>
      <w:gridCol w:w="3681"/>
    </w:tblGrid>
    <w:tr w:rsidR="0069089A" w:rsidRPr="0069089A" w14:paraId="587D7BE9" w14:textId="77777777" w:rsidTr="008030C1">
      <w:trPr>
        <w:trHeight w:val="174"/>
      </w:trPr>
      <w:tc>
        <w:tcPr>
          <w:tcW w:w="3167" w:type="dxa"/>
        </w:tcPr>
        <w:p w14:paraId="63FFC966" w14:textId="29068FAA" w:rsidR="00570FFD" w:rsidRPr="0069089A" w:rsidRDefault="00570FFD" w:rsidP="00570FFD">
          <w:pPr>
            <w:rPr>
              <w:rFonts w:ascii="Book Antiqua" w:hAnsi="Book Antiqua"/>
              <w:color w:val="44546A" w:themeColor="text2"/>
              <w:sz w:val="16"/>
              <w:szCs w:val="16"/>
            </w:rPr>
          </w:pPr>
          <w:r w:rsidRPr="0069089A">
            <w:rPr>
              <w:rFonts w:ascii="Book Antiqua" w:hAnsi="Book Antiqua"/>
              <w:i/>
              <w:iCs/>
              <w:color w:val="44546A" w:themeColor="text2"/>
              <w:sz w:val="16"/>
              <w:szCs w:val="16"/>
            </w:rPr>
            <w:t xml:space="preserve">President:      </w:t>
          </w:r>
          <w:r w:rsidR="008030C1">
            <w:rPr>
              <w:rFonts w:ascii="Book Antiqua" w:hAnsi="Book Antiqua"/>
              <w:color w:val="44546A" w:themeColor="text2"/>
              <w:sz w:val="16"/>
              <w:szCs w:val="16"/>
            </w:rPr>
            <w:t xml:space="preserve">John Martin </w:t>
          </w:r>
        </w:p>
        <w:p w14:paraId="409F6B85" w14:textId="095FEC7E" w:rsidR="00570FFD" w:rsidRPr="0069089A" w:rsidRDefault="00570FFD" w:rsidP="00570FFD">
          <w:pPr>
            <w:rPr>
              <w:rFonts w:ascii="Book Antiqua" w:hAnsi="Book Antiqua"/>
              <w:color w:val="44546A" w:themeColor="text2"/>
              <w:sz w:val="16"/>
              <w:szCs w:val="16"/>
            </w:rPr>
          </w:pPr>
          <w:r w:rsidRPr="0069089A">
            <w:rPr>
              <w:rFonts w:ascii="Book Antiqua" w:hAnsi="Book Antiqua"/>
              <w:color w:val="44546A" w:themeColor="text2"/>
              <w:sz w:val="16"/>
              <w:szCs w:val="16"/>
            </w:rPr>
            <w:t xml:space="preserve">                      </w:t>
          </w:r>
          <w:r w:rsidR="008030C1">
            <w:rPr>
              <w:rFonts w:ascii="Book Antiqua" w:hAnsi="Book Antiqua"/>
              <w:color w:val="44546A" w:themeColor="text2"/>
              <w:sz w:val="16"/>
              <w:szCs w:val="16"/>
            </w:rPr>
            <w:t>John F. Martin &amp; Co</w:t>
          </w:r>
        </w:p>
        <w:p w14:paraId="0AE1B9E7" w14:textId="40006388" w:rsidR="008030C1" w:rsidRDefault="00570FFD" w:rsidP="00570FFD">
          <w:pPr>
            <w:rPr>
              <w:rFonts w:ascii="Book Antiqua" w:hAnsi="Book Antiqua"/>
              <w:color w:val="44546A" w:themeColor="text2"/>
              <w:sz w:val="16"/>
              <w:szCs w:val="16"/>
            </w:rPr>
          </w:pPr>
          <w:r w:rsidRPr="0069089A">
            <w:rPr>
              <w:rFonts w:ascii="Book Antiqua" w:hAnsi="Book Antiqua"/>
              <w:color w:val="44546A" w:themeColor="text2"/>
              <w:sz w:val="16"/>
              <w:szCs w:val="16"/>
            </w:rPr>
            <w:t xml:space="preserve">                      </w:t>
          </w:r>
          <w:r w:rsidR="008030C1">
            <w:rPr>
              <w:rFonts w:ascii="Book Antiqua" w:hAnsi="Book Antiqua"/>
              <w:color w:val="44546A" w:themeColor="text2"/>
              <w:sz w:val="16"/>
              <w:szCs w:val="16"/>
            </w:rPr>
            <w:t>First Floor</w:t>
          </w:r>
        </w:p>
        <w:p w14:paraId="19ADD601" w14:textId="69F7365D" w:rsidR="00570FFD" w:rsidRPr="0069089A" w:rsidRDefault="008030C1" w:rsidP="00570FFD">
          <w:pPr>
            <w:rPr>
              <w:rFonts w:ascii="Book Antiqua" w:hAnsi="Book Antiqua"/>
              <w:color w:val="44546A" w:themeColor="text2"/>
              <w:sz w:val="16"/>
              <w:szCs w:val="16"/>
            </w:rPr>
          </w:pPr>
          <w:r>
            <w:rPr>
              <w:rFonts w:ascii="Book Antiqua" w:hAnsi="Book Antiqua"/>
              <w:color w:val="44546A" w:themeColor="text2"/>
              <w:sz w:val="16"/>
              <w:szCs w:val="16"/>
            </w:rPr>
            <w:t xml:space="preserve">                      28 Woodquay</w:t>
          </w:r>
        </w:p>
        <w:p w14:paraId="219CE485" w14:textId="4BED8572" w:rsidR="00570FFD" w:rsidRPr="0069089A" w:rsidRDefault="00570FFD" w:rsidP="00570FFD">
          <w:pPr>
            <w:rPr>
              <w:rFonts w:ascii="Book Antiqua" w:hAnsi="Book Antiqua"/>
              <w:color w:val="44546A" w:themeColor="text2"/>
              <w:sz w:val="16"/>
              <w:szCs w:val="16"/>
            </w:rPr>
          </w:pPr>
          <w:r w:rsidRPr="0069089A">
            <w:rPr>
              <w:rFonts w:ascii="Book Antiqua" w:hAnsi="Book Antiqua"/>
              <w:color w:val="44546A" w:themeColor="text2"/>
              <w:sz w:val="16"/>
              <w:szCs w:val="16"/>
            </w:rPr>
            <w:t xml:space="preserve">                      Galway</w:t>
          </w:r>
        </w:p>
        <w:p w14:paraId="21C0E220" w14:textId="7FAF97E6" w:rsidR="00570FFD" w:rsidRPr="0069089A" w:rsidRDefault="00570FFD" w:rsidP="00570FFD">
          <w:pPr>
            <w:rPr>
              <w:rFonts w:ascii="Book Antiqua" w:hAnsi="Book Antiqua"/>
              <w:color w:val="44546A" w:themeColor="text2"/>
              <w:sz w:val="16"/>
              <w:szCs w:val="16"/>
            </w:rPr>
          </w:pPr>
        </w:p>
        <w:p w14:paraId="7819DAE8" w14:textId="44326787" w:rsidR="00570FFD" w:rsidRPr="0069089A" w:rsidRDefault="00570FFD" w:rsidP="00570FFD">
          <w:pPr>
            <w:rPr>
              <w:color w:val="44546A" w:themeColor="text2"/>
            </w:rPr>
          </w:pPr>
          <w:r w:rsidRPr="0069089A">
            <w:rPr>
              <w:rFonts w:ascii="Book Antiqua" w:hAnsi="Book Antiqua"/>
              <w:i/>
              <w:iCs/>
              <w:color w:val="44546A" w:themeColor="text2"/>
              <w:sz w:val="16"/>
              <w:szCs w:val="16"/>
            </w:rPr>
            <w:t>Phone:</w:t>
          </w:r>
          <w:r w:rsidRPr="0069089A">
            <w:rPr>
              <w:rFonts w:ascii="Book Antiqua" w:hAnsi="Book Antiqua"/>
              <w:color w:val="44546A" w:themeColor="text2"/>
              <w:sz w:val="16"/>
              <w:szCs w:val="16"/>
            </w:rPr>
            <w:t xml:space="preserve">           (091) 5</w:t>
          </w:r>
          <w:r w:rsidR="008030C1">
            <w:rPr>
              <w:rFonts w:ascii="Book Antiqua" w:hAnsi="Book Antiqua"/>
              <w:color w:val="44546A" w:themeColor="text2"/>
              <w:sz w:val="16"/>
              <w:szCs w:val="16"/>
            </w:rPr>
            <w:t>75 075</w:t>
          </w:r>
          <w:r w:rsidRPr="0069089A">
            <w:rPr>
              <w:rFonts w:ascii="Book Antiqua" w:hAnsi="Book Antiqua"/>
              <w:color w:val="44546A" w:themeColor="text2"/>
              <w:sz w:val="16"/>
              <w:szCs w:val="16"/>
            </w:rPr>
            <w:t xml:space="preserve"> </w:t>
          </w:r>
          <w:r w:rsidRPr="0069089A">
            <w:rPr>
              <w:color w:val="44546A" w:themeColor="text2"/>
            </w:rPr>
            <w:t xml:space="preserve">       </w:t>
          </w:r>
        </w:p>
        <w:p w14:paraId="017C6666" w14:textId="66DE456A" w:rsidR="00570FFD" w:rsidRPr="0069089A" w:rsidRDefault="00570FFD" w:rsidP="00570FFD">
          <w:pPr>
            <w:rPr>
              <w:color w:val="44546A" w:themeColor="text2"/>
            </w:rPr>
          </w:pPr>
        </w:p>
      </w:tc>
      <w:tc>
        <w:tcPr>
          <w:tcW w:w="3028" w:type="dxa"/>
        </w:tcPr>
        <w:p w14:paraId="1C70F6D4" w14:textId="2A5CFD34" w:rsidR="00570FFD" w:rsidRPr="0069089A" w:rsidRDefault="00000000" w:rsidP="00570FFD">
          <w:pPr>
            <w:rPr>
              <w:color w:val="44546A" w:themeColor="text2"/>
            </w:rPr>
          </w:pPr>
          <w:r>
            <w:rPr>
              <w:noProof/>
              <w:color w:val="44546A" w:themeColor="text2"/>
            </w:rPr>
            <w:object w:dxaOrig="1440" w:dyaOrig="1440" w14:anchorId="7C4F7B9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margin-left:18.65pt;margin-top:5.9pt;width:92.6pt;height:86.4pt;z-index:251660288;mso-position-horizontal-relative:text;mso-position-vertical-relative:text" o:allowincell="f">
                <v:imagedata r:id="rId1" o:title=""/>
                <w10:wrap type="topAndBottom"/>
              </v:shape>
              <o:OLEObject Type="Embed" ProgID="MS_ClipArt_Gallery.5" ShapeID="_x0000_s1028" DrawAspect="Content" ObjectID="_1719405353" r:id="rId2"/>
            </w:object>
          </w:r>
        </w:p>
      </w:tc>
      <w:tc>
        <w:tcPr>
          <w:tcW w:w="3681" w:type="dxa"/>
        </w:tcPr>
        <w:p w14:paraId="2431EA0D" w14:textId="6AE72C8F" w:rsidR="00570FFD" w:rsidRPr="0069089A" w:rsidRDefault="00570FFD" w:rsidP="00570FFD">
          <w:pPr>
            <w:rPr>
              <w:rFonts w:ascii="Book Antiqua" w:hAnsi="Book Antiqua"/>
              <w:color w:val="44546A" w:themeColor="text2"/>
              <w:sz w:val="16"/>
              <w:szCs w:val="16"/>
            </w:rPr>
          </w:pPr>
          <w:r w:rsidRPr="0069089A">
            <w:rPr>
              <w:rFonts w:ascii="Book Antiqua" w:hAnsi="Book Antiqua"/>
              <w:i/>
              <w:iCs/>
              <w:color w:val="44546A" w:themeColor="text2"/>
              <w:sz w:val="16"/>
              <w:szCs w:val="16"/>
            </w:rPr>
            <w:t>Vice President:</w:t>
          </w:r>
          <w:r w:rsidRPr="0069089A">
            <w:rPr>
              <w:rFonts w:ascii="Book Antiqua" w:hAnsi="Book Antiqua"/>
              <w:color w:val="44546A" w:themeColor="text2"/>
              <w:sz w:val="16"/>
              <w:szCs w:val="16"/>
            </w:rPr>
            <w:t xml:space="preserve">    </w:t>
          </w:r>
          <w:r w:rsidR="003E0FD3">
            <w:rPr>
              <w:rFonts w:ascii="Book Antiqua" w:hAnsi="Book Antiqua"/>
              <w:color w:val="44546A" w:themeColor="text2"/>
              <w:sz w:val="16"/>
              <w:szCs w:val="16"/>
            </w:rPr>
            <w:t xml:space="preserve">Ronan Murphy </w:t>
          </w:r>
        </w:p>
        <w:p w14:paraId="319A6D5B" w14:textId="4593EEA7" w:rsidR="008030C1" w:rsidRPr="0069089A" w:rsidRDefault="00570FFD" w:rsidP="008030C1">
          <w:pPr>
            <w:rPr>
              <w:rFonts w:ascii="Book Antiqua" w:hAnsi="Book Antiqua"/>
              <w:color w:val="44546A" w:themeColor="text2"/>
              <w:sz w:val="16"/>
              <w:szCs w:val="16"/>
            </w:rPr>
          </w:pPr>
          <w:r w:rsidRPr="0069089A">
            <w:rPr>
              <w:rFonts w:ascii="Book Antiqua" w:hAnsi="Book Antiqua"/>
              <w:color w:val="44546A" w:themeColor="text2"/>
              <w:sz w:val="16"/>
              <w:szCs w:val="16"/>
            </w:rPr>
            <w:t xml:space="preserve">                             </w:t>
          </w:r>
          <w:r w:rsidR="003E0FD3">
            <w:rPr>
              <w:rFonts w:ascii="Book Antiqua" w:hAnsi="Book Antiqua"/>
              <w:color w:val="44546A" w:themeColor="text2"/>
              <w:sz w:val="16"/>
              <w:szCs w:val="16"/>
            </w:rPr>
            <w:t>Berwick Solicitors</w:t>
          </w:r>
        </w:p>
        <w:p w14:paraId="0C62105B" w14:textId="7934C1CC" w:rsidR="008030C1" w:rsidRPr="0069089A" w:rsidRDefault="008030C1" w:rsidP="008030C1">
          <w:pPr>
            <w:rPr>
              <w:rFonts w:ascii="Book Antiqua" w:hAnsi="Book Antiqua"/>
              <w:color w:val="44546A" w:themeColor="text2"/>
              <w:sz w:val="16"/>
              <w:szCs w:val="16"/>
            </w:rPr>
          </w:pPr>
          <w:r w:rsidRPr="0069089A">
            <w:rPr>
              <w:rFonts w:ascii="Book Antiqua" w:hAnsi="Book Antiqua"/>
              <w:color w:val="44546A" w:themeColor="text2"/>
              <w:sz w:val="16"/>
              <w:szCs w:val="16"/>
            </w:rPr>
            <w:t xml:space="preserve">                       </w:t>
          </w:r>
          <w:r>
            <w:rPr>
              <w:rFonts w:ascii="Book Antiqua" w:hAnsi="Book Antiqua"/>
              <w:color w:val="44546A" w:themeColor="text2"/>
              <w:sz w:val="16"/>
              <w:szCs w:val="16"/>
            </w:rPr>
            <w:t xml:space="preserve">      </w:t>
          </w:r>
          <w:r w:rsidR="007E6E4C">
            <w:rPr>
              <w:rFonts w:ascii="Book Antiqua" w:hAnsi="Book Antiqua"/>
              <w:color w:val="44546A" w:themeColor="text2"/>
              <w:sz w:val="16"/>
              <w:szCs w:val="16"/>
            </w:rPr>
            <w:t xml:space="preserve">16 </w:t>
          </w:r>
          <w:r w:rsidR="003E0FD3">
            <w:rPr>
              <w:rFonts w:ascii="Book Antiqua" w:hAnsi="Book Antiqua"/>
              <w:color w:val="44546A" w:themeColor="text2"/>
              <w:sz w:val="16"/>
              <w:szCs w:val="16"/>
            </w:rPr>
            <w:t>Eyre Square</w:t>
          </w:r>
        </w:p>
        <w:p w14:paraId="291A33CC" w14:textId="3F7BE9CC" w:rsidR="008030C1" w:rsidRPr="0069089A" w:rsidRDefault="008030C1" w:rsidP="008030C1">
          <w:pPr>
            <w:rPr>
              <w:rFonts w:ascii="Book Antiqua" w:hAnsi="Book Antiqua"/>
              <w:color w:val="44546A" w:themeColor="text2"/>
              <w:sz w:val="16"/>
              <w:szCs w:val="16"/>
            </w:rPr>
          </w:pPr>
          <w:r w:rsidRPr="0069089A">
            <w:rPr>
              <w:rFonts w:ascii="Book Antiqua" w:hAnsi="Book Antiqua"/>
              <w:color w:val="44546A" w:themeColor="text2"/>
              <w:sz w:val="16"/>
              <w:szCs w:val="16"/>
            </w:rPr>
            <w:t xml:space="preserve">                      </w:t>
          </w:r>
          <w:r>
            <w:rPr>
              <w:rFonts w:ascii="Book Antiqua" w:hAnsi="Book Antiqua"/>
              <w:color w:val="44546A" w:themeColor="text2"/>
              <w:sz w:val="16"/>
              <w:szCs w:val="16"/>
            </w:rPr>
            <w:t xml:space="preserve">   </w:t>
          </w:r>
          <w:r w:rsidRPr="0069089A">
            <w:rPr>
              <w:rFonts w:ascii="Book Antiqua" w:hAnsi="Book Antiqua"/>
              <w:color w:val="44546A" w:themeColor="text2"/>
              <w:sz w:val="16"/>
              <w:szCs w:val="16"/>
            </w:rPr>
            <w:t xml:space="preserve"> </w:t>
          </w:r>
          <w:r>
            <w:rPr>
              <w:rFonts w:ascii="Book Antiqua" w:hAnsi="Book Antiqua"/>
              <w:color w:val="44546A" w:themeColor="text2"/>
              <w:sz w:val="16"/>
              <w:szCs w:val="16"/>
            </w:rPr>
            <w:t xml:space="preserve">   </w:t>
          </w:r>
          <w:r w:rsidRPr="0069089A">
            <w:rPr>
              <w:rFonts w:ascii="Book Antiqua" w:hAnsi="Book Antiqua"/>
              <w:color w:val="44546A" w:themeColor="text2"/>
              <w:sz w:val="16"/>
              <w:szCs w:val="16"/>
            </w:rPr>
            <w:t>Galway</w:t>
          </w:r>
        </w:p>
        <w:p w14:paraId="6D41F08C" w14:textId="6968163E" w:rsidR="008030C1" w:rsidRPr="0069089A" w:rsidRDefault="008030C1" w:rsidP="008030C1">
          <w:pPr>
            <w:rPr>
              <w:rFonts w:ascii="Book Antiqua" w:hAnsi="Book Antiqua"/>
              <w:color w:val="44546A" w:themeColor="text2"/>
              <w:sz w:val="16"/>
              <w:szCs w:val="16"/>
            </w:rPr>
          </w:pPr>
          <w:r w:rsidRPr="0069089A">
            <w:rPr>
              <w:rFonts w:ascii="Book Antiqua" w:hAnsi="Book Antiqua"/>
              <w:color w:val="44546A" w:themeColor="text2"/>
              <w:sz w:val="16"/>
              <w:szCs w:val="16"/>
            </w:rPr>
            <w:t xml:space="preserve">                       </w:t>
          </w:r>
          <w:r>
            <w:rPr>
              <w:rFonts w:ascii="Book Antiqua" w:hAnsi="Book Antiqua"/>
              <w:color w:val="44546A" w:themeColor="text2"/>
              <w:sz w:val="16"/>
              <w:szCs w:val="16"/>
            </w:rPr>
            <w:t xml:space="preserve">      </w:t>
          </w:r>
        </w:p>
        <w:p w14:paraId="15B62A17" w14:textId="77777777" w:rsidR="008030C1" w:rsidRPr="0069089A" w:rsidRDefault="008030C1" w:rsidP="008030C1">
          <w:pPr>
            <w:rPr>
              <w:rFonts w:ascii="Book Antiqua" w:hAnsi="Book Antiqua"/>
              <w:color w:val="44546A" w:themeColor="text2"/>
              <w:sz w:val="16"/>
              <w:szCs w:val="16"/>
            </w:rPr>
          </w:pPr>
        </w:p>
        <w:p w14:paraId="08797852" w14:textId="218CDCC8" w:rsidR="008030C1" w:rsidRPr="0069089A" w:rsidRDefault="008030C1" w:rsidP="008030C1">
          <w:pPr>
            <w:rPr>
              <w:color w:val="44546A" w:themeColor="text2"/>
            </w:rPr>
          </w:pPr>
          <w:r>
            <w:rPr>
              <w:rFonts w:ascii="Book Antiqua" w:hAnsi="Book Antiqua"/>
              <w:i/>
              <w:iCs/>
              <w:color w:val="44546A" w:themeColor="text2"/>
              <w:sz w:val="16"/>
              <w:szCs w:val="16"/>
            </w:rPr>
            <w:t xml:space="preserve">     </w:t>
          </w:r>
          <w:r w:rsidRPr="0069089A">
            <w:rPr>
              <w:rFonts w:ascii="Book Antiqua" w:hAnsi="Book Antiqua"/>
              <w:i/>
              <w:iCs/>
              <w:color w:val="44546A" w:themeColor="text2"/>
              <w:sz w:val="16"/>
              <w:szCs w:val="16"/>
            </w:rPr>
            <w:t>Phone:</w:t>
          </w:r>
          <w:r w:rsidRPr="0069089A">
            <w:rPr>
              <w:rFonts w:ascii="Book Antiqua" w:hAnsi="Book Antiqua"/>
              <w:color w:val="44546A" w:themeColor="text2"/>
              <w:sz w:val="16"/>
              <w:szCs w:val="16"/>
            </w:rPr>
            <w:t xml:space="preserve">            (091) </w:t>
          </w:r>
          <w:r w:rsidR="003E0FD3">
            <w:rPr>
              <w:rFonts w:ascii="Book Antiqua" w:hAnsi="Book Antiqua"/>
              <w:color w:val="44546A" w:themeColor="text2"/>
              <w:sz w:val="16"/>
              <w:szCs w:val="16"/>
            </w:rPr>
            <w:t>567 545</w:t>
          </w:r>
          <w:r w:rsidRPr="0069089A">
            <w:rPr>
              <w:color w:val="44546A" w:themeColor="text2"/>
            </w:rPr>
            <w:t xml:space="preserve">             </w:t>
          </w:r>
        </w:p>
        <w:p w14:paraId="056EA966" w14:textId="50814C9F" w:rsidR="00570FFD" w:rsidRPr="0069089A" w:rsidRDefault="00570FFD" w:rsidP="00570FFD">
          <w:pPr>
            <w:rPr>
              <w:rFonts w:ascii="Book Antiqua" w:hAnsi="Book Antiqua"/>
              <w:color w:val="44546A" w:themeColor="text2"/>
              <w:sz w:val="16"/>
              <w:szCs w:val="16"/>
            </w:rPr>
          </w:pPr>
          <w:r w:rsidRPr="0069089A">
            <w:rPr>
              <w:rFonts w:ascii="Book Antiqua" w:hAnsi="Book Antiqua"/>
              <w:color w:val="44546A" w:themeColor="text2"/>
              <w:sz w:val="16"/>
              <w:szCs w:val="16"/>
            </w:rPr>
            <w:t xml:space="preserve">                            </w:t>
          </w:r>
        </w:p>
        <w:p w14:paraId="1F5CCB15" w14:textId="437A7BD6" w:rsidR="00570FFD" w:rsidRPr="0069089A" w:rsidRDefault="00570FFD" w:rsidP="00570FFD">
          <w:pPr>
            <w:rPr>
              <w:rFonts w:ascii="Book Antiqua" w:hAnsi="Book Antiqua"/>
              <w:color w:val="44546A" w:themeColor="text2"/>
              <w:sz w:val="16"/>
              <w:szCs w:val="16"/>
            </w:rPr>
          </w:pPr>
          <w:r w:rsidRPr="0069089A">
            <w:rPr>
              <w:rFonts w:ascii="Book Antiqua" w:hAnsi="Book Antiqua"/>
              <w:color w:val="44546A" w:themeColor="text2"/>
              <w:sz w:val="16"/>
              <w:szCs w:val="16"/>
            </w:rPr>
            <w:t xml:space="preserve">                   </w:t>
          </w:r>
        </w:p>
        <w:p w14:paraId="34B9D718" w14:textId="3848847F" w:rsidR="00570FFD" w:rsidRPr="0069089A" w:rsidRDefault="00570FFD" w:rsidP="00570FFD">
          <w:pPr>
            <w:rPr>
              <w:rFonts w:ascii="Book Antiqua" w:hAnsi="Book Antiqua"/>
              <w:color w:val="44546A" w:themeColor="text2"/>
              <w:sz w:val="16"/>
              <w:szCs w:val="16"/>
            </w:rPr>
          </w:pPr>
          <w:r w:rsidRPr="0069089A">
            <w:rPr>
              <w:rFonts w:ascii="Book Antiqua" w:hAnsi="Book Antiqua"/>
              <w:color w:val="44546A" w:themeColor="text2"/>
              <w:sz w:val="16"/>
              <w:szCs w:val="16"/>
            </w:rPr>
            <w:t xml:space="preserve">                      </w:t>
          </w:r>
        </w:p>
      </w:tc>
    </w:tr>
  </w:tbl>
  <w:p w14:paraId="5E2F8A90" w14:textId="5BE50956" w:rsidR="007C5C35" w:rsidRPr="0069089A" w:rsidRDefault="00387AF5" w:rsidP="00570FFD">
    <w:pPr>
      <w:tabs>
        <w:tab w:val="left" w:pos="993"/>
        <w:tab w:val="left" w:pos="6379"/>
        <w:tab w:val="left" w:pos="8100"/>
      </w:tabs>
      <w:jc w:val="both"/>
      <w:rPr>
        <w:color w:val="44546A" w:themeColor="text2"/>
      </w:rPr>
    </w:pPr>
    <w:r w:rsidRPr="0069089A">
      <w:rPr>
        <w:rFonts w:ascii="Book Antiqua" w:hAnsi="Book Antiqua"/>
        <w:color w:val="44546A" w:themeColor="text2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380A"/>
    <w:multiLevelType w:val="multilevel"/>
    <w:tmpl w:val="0DC6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02790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FD"/>
    <w:rsid w:val="00013098"/>
    <w:rsid w:val="000724CE"/>
    <w:rsid w:val="001C17D4"/>
    <w:rsid w:val="001C4BB4"/>
    <w:rsid w:val="00243E27"/>
    <w:rsid w:val="00342D9E"/>
    <w:rsid w:val="00387AF5"/>
    <w:rsid w:val="003E0FD3"/>
    <w:rsid w:val="00570FFD"/>
    <w:rsid w:val="0069089A"/>
    <w:rsid w:val="00734F59"/>
    <w:rsid w:val="007E6E4C"/>
    <w:rsid w:val="008030C1"/>
    <w:rsid w:val="008120D3"/>
    <w:rsid w:val="00816F9C"/>
    <w:rsid w:val="00997E20"/>
    <w:rsid w:val="009A6776"/>
    <w:rsid w:val="009C4FB5"/>
    <w:rsid w:val="009E01C7"/>
    <w:rsid w:val="00B46442"/>
    <w:rsid w:val="00C27ED7"/>
    <w:rsid w:val="00D20078"/>
    <w:rsid w:val="00F1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2BBFF"/>
  <w15:chartTrackingRefBased/>
  <w15:docId w15:val="{0439E77D-A9CA-4670-99CC-2E78B533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F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IE"/>
    </w:rPr>
  </w:style>
  <w:style w:type="paragraph" w:styleId="Heading1">
    <w:name w:val="heading 1"/>
    <w:basedOn w:val="Normal"/>
    <w:next w:val="Normal"/>
    <w:link w:val="Heading1Char"/>
    <w:qFormat/>
    <w:rsid w:val="00570FFD"/>
    <w:pPr>
      <w:keepNext/>
      <w:outlineLvl w:val="0"/>
    </w:pPr>
    <w:rPr>
      <w:rFonts w:ascii="Book Antiqua" w:hAnsi="Book Antiqua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0FFD"/>
    <w:rPr>
      <w:rFonts w:ascii="Book Antiqua" w:eastAsia="Times New Roman" w:hAnsi="Book Antiqua" w:cs="Times New Roman"/>
      <w:b/>
      <w:sz w:val="40"/>
      <w:szCs w:val="20"/>
      <w:lang w:val="en-IE"/>
    </w:rPr>
  </w:style>
  <w:style w:type="paragraph" w:styleId="Header">
    <w:name w:val="header"/>
    <w:basedOn w:val="Normal"/>
    <w:link w:val="HeaderChar"/>
    <w:rsid w:val="00570FF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570FF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570F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0FFD"/>
    <w:rPr>
      <w:rFonts w:ascii="Times New Roman" w:eastAsia="Times New Roman" w:hAnsi="Times New Roman" w:cs="Times New Roman"/>
      <w:sz w:val="24"/>
      <w:szCs w:val="20"/>
      <w:lang w:val="en-IE"/>
    </w:rPr>
  </w:style>
  <w:style w:type="paragraph" w:styleId="NormalWeb">
    <w:name w:val="Normal (Web)"/>
    <w:basedOn w:val="Normal"/>
    <w:uiPriority w:val="99"/>
    <w:semiHidden/>
    <w:unhideWhenUsed/>
    <w:rsid w:val="00570FFD"/>
    <w:pPr>
      <w:spacing w:before="100" w:beforeAutospacing="1" w:after="100" w:afterAutospacing="1"/>
    </w:pPr>
    <w:rPr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570FF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70FFD"/>
    <w:rPr>
      <w:color w:val="0000FF"/>
      <w:u w:val="single"/>
    </w:rPr>
  </w:style>
  <w:style w:type="table" w:styleId="TableGrid">
    <w:name w:val="Table Grid"/>
    <w:basedOn w:val="TableNormal"/>
    <w:uiPriority w:val="39"/>
    <w:rsid w:val="0057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O'Donnell</dc:creator>
  <cp:keywords/>
  <dc:description/>
  <cp:lastModifiedBy>martinj</cp:lastModifiedBy>
  <cp:revision>2</cp:revision>
  <dcterms:created xsi:type="dcterms:W3CDTF">2022-07-15T14:49:00Z</dcterms:created>
  <dcterms:modified xsi:type="dcterms:W3CDTF">2022-07-15T14:49:00Z</dcterms:modified>
</cp:coreProperties>
</file>