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239B" w14:textId="5BF18F18" w:rsidR="00385212" w:rsidRPr="00385212" w:rsidRDefault="00913BDF">
      <w:pPr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385212">
        <w:rPr>
          <w:rFonts w:ascii="Bookman Old Style" w:hAnsi="Bookman Old Style"/>
          <w:b/>
          <w:bCs/>
          <w:sz w:val="24"/>
          <w:szCs w:val="24"/>
        </w:rPr>
        <w:t>Civil and Family Matters</w:t>
      </w:r>
    </w:p>
    <w:p w14:paraId="5579621B" w14:textId="7427C69E" w:rsidR="00913BDF" w:rsidRDefault="000474D8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 xml:space="preserve">In order to have a matter ruled by the Circuit Court, the following details must be provided to the Circuit Court office </w:t>
      </w:r>
      <w:r w:rsidR="00BC331E">
        <w:rPr>
          <w:rFonts w:ascii="Bookman Old Style" w:hAnsi="Bookman Old Style"/>
          <w:sz w:val="24"/>
          <w:szCs w:val="24"/>
        </w:rPr>
        <w:t>48 hours</w:t>
      </w:r>
      <w:r w:rsidRPr="00956F16">
        <w:rPr>
          <w:rFonts w:ascii="Bookman Old Style" w:hAnsi="Bookman Old Style"/>
          <w:sz w:val="24"/>
          <w:szCs w:val="24"/>
        </w:rPr>
        <w:t xml:space="preserve"> in advance</w:t>
      </w:r>
      <w:r w:rsidR="000557B7">
        <w:rPr>
          <w:rFonts w:ascii="Bookman Old Style" w:hAnsi="Bookman Old Style"/>
          <w:sz w:val="24"/>
          <w:szCs w:val="24"/>
        </w:rPr>
        <w:t xml:space="preserve"> via email </w:t>
      </w:r>
      <w:r w:rsidR="00BC331E">
        <w:rPr>
          <w:rFonts w:ascii="Bookman Old Style" w:hAnsi="Bookman Old Style"/>
          <w:sz w:val="24"/>
          <w:szCs w:val="24"/>
        </w:rPr>
        <w:t xml:space="preserve">to </w:t>
      </w:r>
      <w:hyperlink r:id="rId8" w:history="1">
        <w:r w:rsidR="00913BDF" w:rsidRPr="00B54BA6">
          <w:rPr>
            <w:rStyle w:val="Hyperlink"/>
            <w:rFonts w:ascii="Bookman Old Style" w:hAnsi="Bookman Old Style"/>
            <w:sz w:val="24"/>
            <w:szCs w:val="24"/>
          </w:rPr>
          <w:t>bredabyron@courts.ie</w:t>
        </w:r>
      </w:hyperlink>
      <w:r w:rsidR="00913BDF">
        <w:rPr>
          <w:rFonts w:ascii="Bookman Old Style" w:hAnsi="Bookman Old Style"/>
          <w:sz w:val="24"/>
          <w:szCs w:val="24"/>
        </w:rPr>
        <w:t>.</w:t>
      </w:r>
      <w:r w:rsidR="000E3393">
        <w:rPr>
          <w:rFonts w:ascii="Bookman Old Style" w:hAnsi="Bookman Old Style"/>
          <w:sz w:val="24"/>
          <w:szCs w:val="24"/>
        </w:rPr>
        <w:t xml:space="preserve"> All existing lists stand adjourned therefore it is the responsibility of the parties to contact the CC office to have a matter listed in accordance with the rules below.</w:t>
      </w:r>
    </w:p>
    <w:p w14:paraId="767D9A69" w14:textId="6547339D" w:rsidR="000474D8" w:rsidRPr="00956F16" w:rsidRDefault="00C819BB">
      <w:pPr>
        <w:rPr>
          <w:rFonts w:ascii="Bookman Old Style" w:hAnsi="Bookman Old Style"/>
          <w:b/>
          <w:bCs/>
          <w:sz w:val="24"/>
          <w:szCs w:val="24"/>
        </w:rPr>
      </w:pPr>
      <w:r w:rsidRPr="00C819BB">
        <w:rPr>
          <w:rFonts w:ascii="Bookman Old Style" w:hAnsi="Bookman Old Style"/>
          <w:b/>
          <w:bCs/>
          <w:sz w:val="24"/>
          <w:szCs w:val="24"/>
        </w:rPr>
        <w:t>To have a matter ruled</w:t>
      </w:r>
      <w:r w:rsidR="00E65B13">
        <w:rPr>
          <w:rFonts w:ascii="Bookman Old Style" w:hAnsi="Bookman Old Style"/>
          <w:b/>
          <w:bCs/>
          <w:sz w:val="24"/>
          <w:szCs w:val="24"/>
        </w:rPr>
        <w:t xml:space="preserve"> on consent</w:t>
      </w:r>
      <w:r w:rsidRPr="00C819BB">
        <w:rPr>
          <w:rFonts w:ascii="Bookman Old Style" w:hAnsi="Bookman Old Style"/>
          <w:b/>
          <w:bCs/>
          <w:sz w:val="24"/>
          <w:szCs w:val="24"/>
        </w:rPr>
        <w:t>, t</w:t>
      </w:r>
      <w:r w:rsidR="0088624E" w:rsidRPr="00C819BB">
        <w:rPr>
          <w:rFonts w:ascii="Bookman Old Style" w:hAnsi="Bookman Old Style"/>
          <w:b/>
          <w:bCs/>
          <w:sz w:val="24"/>
          <w:szCs w:val="24"/>
        </w:rPr>
        <w:t>he</w:t>
      </w:r>
      <w:r w:rsidR="0088624E" w:rsidRPr="00956F16">
        <w:rPr>
          <w:rFonts w:ascii="Bookman Old Style" w:hAnsi="Bookman Old Style"/>
          <w:b/>
          <w:bCs/>
          <w:sz w:val="24"/>
          <w:szCs w:val="24"/>
        </w:rPr>
        <w:t xml:space="preserve"> following must be notified to the CC office</w:t>
      </w:r>
    </w:p>
    <w:p w14:paraId="66DD2954" w14:textId="5CEFCC4D" w:rsidR="00E76D95" w:rsidRPr="00956F16" w:rsidRDefault="000474D8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Record Number:</w:t>
      </w:r>
    </w:p>
    <w:p w14:paraId="54F67DAF" w14:textId="733CE8BB" w:rsidR="000474D8" w:rsidRPr="00956F16" w:rsidRDefault="000474D8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Title of proceedings:</w:t>
      </w:r>
    </w:p>
    <w:p w14:paraId="02B955EF" w14:textId="25DD3357" w:rsidR="000474D8" w:rsidRPr="00956F16" w:rsidRDefault="000474D8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Solicitor for Plaintiff/Applicant</w:t>
      </w:r>
    </w:p>
    <w:p w14:paraId="6FF3F7A2" w14:textId="3D66D288" w:rsidR="00E2225A" w:rsidRPr="00956F16" w:rsidRDefault="000474D8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Solicitor for Defendant/Respondent:</w:t>
      </w:r>
    </w:p>
    <w:p w14:paraId="2CA775D0" w14:textId="6E9981B8" w:rsidR="00A06635" w:rsidRPr="00956F16" w:rsidRDefault="00A06635" w:rsidP="00F931DC">
      <w:pPr>
        <w:jc w:val="both"/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If the matter was assigned a hearing date, please state this in correspondence. Matters not yet given a hearing date that have settled</w:t>
      </w:r>
      <w:r w:rsidR="00AA12F0">
        <w:rPr>
          <w:rFonts w:ascii="Bookman Old Style" w:hAnsi="Bookman Old Style"/>
          <w:sz w:val="24"/>
          <w:szCs w:val="24"/>
        </w:rPr>
        <w:t xml:space="preserve"> </w:t>
      </w:r>
      <w:r w:rsidRPr="00956F16">
        <w:rPr>
          <w:rFonts w:ascii="Bookman Old Style" w:hAnsi="Bookman Old Style"/>
          <w:sz w:val="24"/>
          <w:szCs w:val="24"/>
        </w:rPr>
        <w:t xml:space="preserve">can still be ruled </w:t>
      </w:r>
      <w:r w:rsidR="00AA12F0">
        <w:rPr>
          <w:rFonts w:ascii="Bookman Old Style" w:hAnsi="Bookman Old Style"/>
          <w:sz w:val="24"/>
          <w:szCs w:val="24"/>
        </w:rPr>
        <w:t>on consent.</w:t>
      </w:r>
    </w:p>
    <w:p w14:paraId="0BBAAAA2" w14:textId="1F8858E3" w:rsidR="0088624E" w:rsidRPr="00956F16" w:rsidRDefault="0088624E">
      <w:pPr>
        <w:rPr>
          <w:rFonts w:ascii="Bookman Old Style" w:hAnsi="Bookman Old Style"/>
          <w:b/>
          <w:bCs/>
          <w:sz w:val="24"/>
          <w:szCs w:val="24"/>
        </w:rPr>
      </w:pPr>
      <w:r w:rsidRPr="00956F16">
        <w:rPr>
          <w:rFonts w:ascii="Bookman Old Style" w:hAnsi="Bookman Old Style"/>
          <w:b/>
          <w:bCs/>
          <w:sz w:val="24"/>
          <w:szCs w:val="24"/>
        </w:rPr>
        <w:t>Family law</w:t>
      </w:r>
    </w:p>
    <w:p w14:paraId="47445164" w14:textId="279A74D4" w:rsidR="0088624E" w:rsidRPr="00956F16" w:rsidRDefault="0088624E">
      <w:pPr>
        <w:rPr>
          <w:rFonts w:ascii="Bookman Old Style" w:hAnsi="Bookman Old Style"/>
          <w:sz w:val="24"/>
          <w:szCs w:val="24"/>
          <w:u w:val="single"/>
        </w:rPr>
      </w:pPr>
      <w:r w:rsidRPr="00956F16">
        <w:rPr>
          <w:rFonts w:ascii="Bookman Old Style" w:hAnsi="Bookman Old Style"/>
          <w:sz w:val="24"/>
          <w:szCs w:val="24"/>
          <w:u w:val="single"/>
        </w:rPr>
        <w:t>Must have:</w:t>
      </w:r>
    </w:p>
    <w:p w14:paraId="6B80BD75" w14:textId="2F37B05A" w:rsidR="0088624E" w:rsidRPr="00956F16" w:rsidRDefault="0088624E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Consent terms reduced to writing, signed and email</w:t>
      </w:r>
      <w:r w:rsidR="0090533A" w:rsidRPr="00956F16">
        <w:rPr>
          <w:rFonts w:ascii="Bookman Old Style" w:hAnsi="Bookman Old Style"/>
          <w:sz w:val="24"/>
          <w:szCs w:val="24"/>
        </w:rPr>
        <w:t>ed</w:t>
      </w:r>
      <w:r w:rsidRPr="00956F16">
        <w:rPr>
          <w:rFonts w:ascii="Bookman Old Style" w:hAnsi="Bookman Old Style"/>
          <w:sz w:val="24"/>
          <w:szCs w:val="24"/>
        </w:rPr>
        <w:t xml:space="preserve"> to the CC office</w:t>
      </w:r>
      <w:r w:rsidR="00D819CF">
        <w:rPr>
          <w:rFonts w:ascii="Bookman Old Style" w:hAnsi="Bookman Old Style"/>
          <w:sz w:val="24"/>
          <w:szCs w:val="24"/>
        </w:rPr>
        <w:t xml:space="preserve"> 48 hours</w:t>
      </w:r>
      <w:r w:rsidRPr="00956F16">
        <w:rPr>
          <w:rFonts w:ascii="Bookman Old Style" w:hAnsi="Bookman Old Style"/>
          <w:sz w:val="24"/>
          <w:szCs w:val="24"/>
        </w:rPr>
        <w:t xml:space="preserve"> in advance</w:t>
      </w:r>
    </w:p>
    <w:p w14:paraId="6AB4EB29" w14:textId="4413763E" w:rsidR="0088624E" w:rsidRPr="00956F16" w:rsidRDefault="0088624E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 xml:space="preserve">Ensure </w:t>
      </w:r>
      <w:r w:rsidR="000E578C">
        <w:rPr>
          <w:rFonts w:ascii="Bookman Old Style" w:hAnsi="Bookman Old Style"/>
          <w:sz w:val="24"/>
          <w:szCs w:val="24"/>
        </w:rPr>
        <w:t>all relevant affidavits have been filed</w:t>
      </w:r>
    </w:p>
    <w:p w14:paraId="45314EF7" w14:textId="550C87E3" w:rsidR="0088624E" w:rsidRDefault="0088624E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One side only to appear</w:t>
      </w:r>
    </w:p>
    <w:p w14:paraId="5CC5EFBF" w14:textId="67DD8DBF" w:rsidR="009F05E2" w:rsidRPr="00956F16" w:rsidRDefault="009F05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oral evidence will be heard</w:t>
      </w:r>
      <w:r w:rsidR="00E65B13">
        <w:rPr>
          <w:rFonts w:ascii="Bookman Old Style" w:hAnsi="Bookman Old Style"/>
          <w:sz w:val="24"/>
          <w:szCs w:val="24"/>
        </w:rPr>
        <w:t xml:space="preserve"> (therefore no JS or Divorce rulings </w:t>
      </w:r>
      <w:r w:rsidR="00E65B13" w:rsidRPr="00F36800">
        <w:rPr>
          <w:rFonts w:ascii="Bookman Old Style" w:hAnsi="Bookman Old Style"/>
          <w:b/>
          <w:bCs/>
          <w:sz w:val="24"/>
          <w:szCs w:val="24"/>
          <w:u w:val="single"/>
        </w:rPr>
        <w:t>ca</w:t>
      </w:r>
      <w:r w:rsidR="00F36800" w:rsidRPr="00F36800">
        <w:rPr>
          <w:rFonts w:ascii="Bookman Old Style" w:hAnsi="Bookman Old Style"/>
          <w:b/>
          <w:bCs/>
          <w:sz w:val="24"/>
          <w:szCs w:val="24"/>
          <w:u w:val="single"/>
        </w:rPr>
        <w:t>n</w:t>
      </w:r>
      <w:r w:rsidR="00E65B13" w:rsidRPr="00F36800">
        <w:rPr>
          <w:rFonts w:ascii="Bookman Old Style" w:hAnsi="Bookman Old Style"/>
          <w:b/>
          <w:bCs/>
          <w:sz w:val="24"/>
          <w:szCs w:val="24"/>
          <w:u w:val="single"/>
        </w:rPr>
        <w:t>n</w:t>
      </w:r>
      <w:r w:rsidR="00F36800" w:rsidRPr="00F36800">
        <w:rPr>
          <w:rFonts w:ascii="Bookman Old Style" w:hAnsi="Bookman Old Style"/>
          <w:b/>
          <w:bCs/>
          <w:sz w:val="24"/>
          <w:szCs w:val="24"/>
          <w:u w:val="single"/>
        </w:rPr>
        <w:t>ot</w:t>
      </w:r>
      <w:r w:rsidR="00E65B13">
        <w:rPr>
          <w:rFonts w:ascii="Bookman Old Style" w:hAnsi="Bookman Old Style"/>
          <w:sz w:val="24"/>
          <w:szCs w:val="24"/>
        </w:rPr>
        <w:t xml:space="preserve"> take place – for now)</w:t>
      </w:r>
    </w:p>
    <w:p w14:paraId="63532E95" w14:textId="77777777" w:rsidR="0088624E" w:rsidRPr="00956F16" w:rsidRDefault="0088624E">
      <w:pPr>
        <w:rPr>
          <w:rFonts w:ascii="Bookman Old Style" w:hAnsi="Bookman Old Style"/>
          <w:sz w:val="24"/>
          <w:szCs w:val="24"/>
        </w:rPr>
      </w:pPr>
    </w:p>
    <w:p w14:paraId="68E65C01" w14:textId="2BD69076" w:rsidR="0088624E" w:rsidRPr="00956F16" w:rsidRDefault="0088624E">
      <w:pPr>
        <w:rPr>
          <w:rFonts w:ascii="Bookman Old Style" w:hAnsi="Bookman Old Style"/>
          <w:b/>
          <w:bCs/>
          <w:sz w:val="24"/>
          <w:szCs w:val="24"/>
        </w:rPr>
      </w:pPr>
      <w:r w:rsidRPr="00956F16">
        <w:rPr>
          <w:rFonts w:ascii="Bookman Old Style" w:hAnsi="Bookman Old Style"/>
          <w:b/>
          <w:bCs/>
          <w:sz w:val="24"/>
          <w:szCs w:val="24"/>
        </w:rPr>
        <w:t>Civil</w:t>
      </w:r>
    </w:p>
    <w:p w14:paraId="70109321" w14:textId="54FC8781" w:rsidR="0088624E" w:rsidRPr="00956F16" w:rsidRDefault="0088624E">
      <w:pPr>
        <w:rPr>
          <w:rFonts w:ascii="Bookman Old Style" w:hAnsi="Bookman Old Style"/>
          <w:sz w:val="24"/>
          <w:szCs w:val="24"/>
          <w:u w:val="single"/>
        </w:rPr>
      </w:pPr>
      <w:r w:rsidRPr="00956F16">
        <w:rPr>
          <w:rFonts w:ascii="Bookman Old Style" w:hAnsi="Bookman Old Style"/>
          <w:sz w:val="24"/>
          <w:szCs w:val="24"/>
          <w:u w:val="single"/>
        </w:rPr>
        <w:t>Must have:</w:t>
      </w:r>
    </w:p>
    <w:p w14:paraId="76E74577" w14:textId="666518B4" w:rsidR="0088624E" w:rsidRPr="00956F16" w:rsidRDefault="0088624E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Aside from cases where the order sought is one striking out the proceedings with cost</w:t>
      </w:r>
      <w:r w:rsidR="0068424F" w:rsidRPr="00956F16">
        <w:rPr>
          <w:rFonts w:ascii="Bookman Old Style" w:hAnsi="Bookman Old Style"/>
          <w:sz w:val="24"/>
          <w:szCs w:val="24"/>
        </w:rPr>
        <w:t xml:space="preserve">s, Consent terms must be reduced to writing, signed and emailed to the CC office </w:t>
      </w:r>
      <w:r w:rsidR="001405C9">
        <w:rPr>
          <w:rFonts w:ascii="Bookman Old Style" w:hAnsi="Bookman Old Style"/>
          <w:sz w:val="24"/>
          <w:szCs w:val="24"/>
        </w:rPr>
        <w:t>48 hours</w:t>
      </w:r>
      <w:r w:rsidR="0068424F" w:rsidRPr="00956F16">
        <w:rPr>
          <w:rFonts w:ascii="Bookman Old Style" w:hAnsi="Bookman Old Style"/>
          <w:sz w:val="24"/>
          <w:szCs w:val="24"/>
        </w:rPr>
        <w:t xml:space="preserve"> in advance</w:t>
      </w:r>
      <w:r w:rsidR="00B03947">
        <w:rPr>
          <w:rFonts w:ascii="Bookman Old Style" w:hAnsi="Bookman Old Style"/>
          <w:sz w:val="24"/>
          <w:szCs w:val="24"/>
        </w:rPr>
        <w:t>. Only one side to appear</w:t>
      </w:r>
    </w:p>
    <w:p w14:paraId="1C6F1A96" w14:textId="7363B0EF" w:rsidR="00B113D4" w:rsidRDefault="0068424F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Infant rulings will be heard, unless physical injuries such as scars are required to examined by the Judge</w:t>
      </w:r>
      <w:r w:rsidR="00512B14" w:rsidRPr="00956F16">
        <w:rPr>
          <w:rFonts w:ascii="Bookman Old Style" w:hAnsi="Bookman Old Style"/>
          <w:sz w:val="24"/>
          <w:szCs w:val="24"/>
        </w:rPr>
        <w:t xml:space="preserve"> (in which case, the matter will be adjourned)</w:t>
      </w:r>
      <w:r w:rsidR="001405C9">
        <w:rPr>
          <w:rFonts w:ascii="Bookman Old Style" w:hAnsi="Bookman Old Style"/>
          <w:sz w:val="24"/>
          <w:szCs w:val="24"/>
        </w:rPr>
        <w:t>. All relevant affidavits must be filed in advance.</w:t>
      </w:r>
    </w:p>
    <w:p w14:paraId="5287C239" w14:textId="0DE826F6" w:rsidR="0005563F" w:rsidRDefault="0005563F">
      <w:pPr>
        <w:rPr>
          <w:rFonts w:ascii="Bookman Old Style" w:hAnsi="Bookman Old Style"/>
          <w:b/>
          <w:bCs/>
          <w:sz w:val="24"/>
          <w:szCs w:val="24"/>
        </w:rPr>
      </w:pPr>
      <w:r w:rsidRPr="0005563F">
        <w:rPr>
          <w:rFonts w:ascii="Bookman Old Style" w:hAnsi="Bookman Old Style"/>
          <w:b/>
          <w:bCs/>
          <w:sz w:val="24"/>
          <w:szCs w:val="24"/>
        </w:rPr>
        <w:t>County Registrar</w:t>
      </w:r>
    </w:p>
    <w:p w14:paraId="1E2B6464" w14:textId="116C5318" w:rsidR="0005563F" w:rsidRPr="00352663" w:rsidRDefault="00352663">
      <w:pPr>
        <w:rPr>
          <w:rFonts w:ascii="Bookman Old Style" w:hAnsi="Bookman Old Style"/>
          <w:b/>
          <w:bCs/>
          <w:sz w:val="24"/>
          <w:szCs w:val="24"/>
        </w:rPr>
      </w:pPr>
      <w:r w:rsidRPr="00352663">
        <w:rPr>
          <w:rFonts w:ascii="Bookman Old Style" w:hAnsi="Bookman Old Style" w:cs="Arial"/>
          <w:sz w:val="24"/>
          <w:szCs w:val="24"/>
        </w:rPr>
        <w:t>Co</w:t>
      </w:r>
      <w:r>
        <w:rPr>
          <w:rFonts w:ascii="Bookman Old Style" w:hAnsi="Bookman Old Style" w:cs="Arial"/>
          <w:sz w:val="24"/>
          <w:szCs w:val="24"/>
        </w:rPr>
        <w:t>unty</w:t>
      </w:r>
      <w:r w:rsidRPr="00352663">
        <w:rPr>
          <w:rFonts w:ascii="Bookman Old Style" w:hAnsi="Bookman Old Style" w:cs="Arial"/>
          <w:sz w:val="24"/>
          <w:szCs w:val="24"/>
        </w:rPr>
        <w:t xml:space="preserve"> Reg</w:t>
      </w:r>
      <w:r>
        <w:rPr>
          <w:rFonts w:ascii="Bookman Old Style" w:hAnsi="Bookman Old Style" w:cs="Arial"/>
          <w:sz w:val="24"/>
          <w:szCs w:val="24"/>
        </w:rPr>
        <w:t>istrar’s</w:t>
      </w:r>
      <w:r w:rsidRPr="00352663">
        <w:rPr>
          <w:rFonts w:ascii="Bookman Old Style" w:hAnsi="Bookman Old Style" w:cs="Arial"/>
          <w:sz w:val="24"/>
          <w:szCs w:val="24"/>
        </w:rPr>
        <w:t xml:space="preserve"> Court on 25.1.2021</w:t>
      </w:r>
      <w:r w:rsidRPr="00352663">
        <w:rPr>
          <w:rFonts w:ascii="Bookman Old Style" w:hAnsi="Bookman Old Style" w:cs="Arial"/>
          <w:sz w:val="24"/>
          <w:szCs w:val="24"/>
        </w:rPr>
        <w:br/>
      </w:r>
      <w:proofErr w:type="spellStart"/>
      <w:r w:rsidRPr="00352663">
        <w:rPr>
          <w:rFonts w:ascii="Bookman Old Style" w:hAnsi="Bookman Old Style" w:cs="Arial"/>
          <w:sz w:val="24"/>
          <w:szCs w:val="24"/>
        </w:rPr>
        <w:t>Callover</w:t>
      </w:r>
      <w:proofErr w:type="spellEnd"/>
      <w:r w:rsidRPr="00352663">
        <w:rPr>
          <w:rFonts w:ascii="Bookman Old Style" w:hAnsi="Bookman Old Style" w:cs="Arial"/>
          <w:sz w:val="24"/>
          <w:szCs w:val="24"/>
        </w:rPr>
        <w:t xml:space="preserve"> on 26.1.2021</w:t>
      </w:r>
      <w:r w:rsidRPr="00352663">
        <w:rPr>
          <w:rFonts w:ascii="Bookman Old Style" w:hAnsi="Bookman Old Style"/>
          <w:sz w:val="24"/>
          <w:szCs w:val="24"/>
        </w:rPr>
        <w:t xml:space="preserve"> </w:t>
      </w:r>
      <w:r w:rsidRPr="00352663">
        <w:rPr>
          <w:rFonts w:ascii="Bookman Old Style" w:hAnsi="Bookman Old Style" w:cs="Arial"/>
          <w:sz w:val="24"/>
          <w:szCs w:val="24"/>
        </w:rPr>
        <w:br/>
      </w:r>
      <w:r w:rsidRPr="00352663">
        <w:rPr>
          <w:rFonts w:ascii="Bookman Old Style" w:hAnsi="Bookman Old Style" w:cs="Arial"/>
          <w:sz w:val="24"/>
          <w:szCs w:val="24"/>
        </w:rPr>
        <w:lastRenderedPageBreak/>
        <w:t>H</w:t>
      </w:r>
      <w:r>
        <w:rPr>
          <w:rFonts w:ascii="Bookman Old Style" w:hAnsi="Bookman Old Style" w:cs="Arial"/>
          <w:sz w:val="24"/>
          <w:szCs w:val="24"/>
        </w:rPr>
        <w:t xml:space="preserve">igh </w:t>
      </w:r>
      <w:r w:rsidRPr="00352663">
        <w:rPr>
          <w:rFonts w:ascii="Bookman Old Style" w:hAnsi="Bookman Old Style" w:cs="Arial"/>
          <w:sz w:val="24"/>
          <w:szCs w:val="24"/>
        </w:rPr>
        <w:t>C</w:t>
      </w:r>
      <w:r>
        <w:rPr>
          <w:rFonts w:ascii="Bookman Old Style" w:hAnsi="Bookman Old Style" w:cs="Arial"/>
          <w:sz w:val="24"/>
          <w:szCs w:val="24"/>
        </w:rPr>
        <w:t xml:space="preserve">ourt </w:t>
      </w:r>
      <w:r w:rsidRPr="00352663">
        <w:rPr>
          <w:rFonts w:ascii="Bookman Old Style" w:hAnsi="Bookman Old Style" w:cs="Arial"/>
          <w:sz w:val="24"/>
          <w:szCs w:val="24"/>
        </w:rPr>
        <w:t>A</w:t>
      </w:r>
      <w:r>
        <w:rPr>
          <w:rFonts w:ascii="Bookman Old Style" w:hAnsi="Bookman Old Style" w:cs="Arial"/>
          <w:sz w:val="24"/>
          <w:szCs w:val="24"/>
        </w:rPr>
        <w:t>ppeals</w:t>
      </w:r>
      <w:r w:rsidRPr="0035266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352663">
        <w:rPr>
          <w:rFonts w:ascii="Bookman Old Style" w:hAnsi="Bookman Old Style" w:cs="Arial"/>
          <w:sz w:val="24"/>
          <w:szCs w:val="24"/>
        </w:rPr>
        <w:t>callover</w:t>
      </w:r>
      <w:proofErr w:type="spellEnd"/>
      <w:r w:rsidRPr="00352663">
        <w:rPr>
          <w:rFonts w:ascii="Bookman Old Style" w:hAnsi="Bookman Old Style" w:cs="Arial"/>
          <w:sz w:val="24"/>
          <w:szCs w:val="24"/>
        </w:rPr>
        <w:t xml:space="preserve"> on 3.2.202</w:t>
      </w:r>
      <w:r w:rsidRPr="00352663">
        <w:rPr>
          <w:rFonts w:ascii="Bookman Old Style" w:hAnsi="Bookman Old Style"/>
          <w:sz w:val="24"/>
          <w:szCs w:val="24"/>
        </w:rPr>
        <w:t xml:space="preserve">1 </w:t>
      </w:r>
      <w:r w:rsidRPr="00352663">
        <w:rPr>
          <w:rFonts w:ascii="Bookman Old Style" w:hAnsi="Bookman Old Style"/>
          <w:sz w:val="24"/>
          <w:szCs w:val="24"/>
        </w:rPr>
        <w:br/>
      </w:r>
      <w:r w:rsidRPr="00352663">
        <w:rPr>
          <w:rFonts w:ascii="Bookman Old Style" w:hAnsi="Bookman Old Style" w:cs="Arial"/>
          <w:sz w:val="24"/>
          <w:szCs w:val="24"/>
        </w:rPr>
        <w:br/>
      </w:r>
      <w:r w:rsidRPr="00352663">
        <w:rPr>
          <w:rFonts w:ascii="Bookman Old Style" w:hAnsi="Bookman Old Style" w:cs="Arial"/>
          <w:b/>
          <w:bCs/>
          <w:sz w:val="24"/>
          <w:szCs w:val="24"/>
          <w:u w:val="single"/>
        </w:rPr>
        <w:t>will all be held virtually.</w:t>
      </w:r>
      <w:r w:rsidRPr="00352663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352663">
        <w:rPr>
          <w:rFonts w:ascii="Bookman Old Style" w:hAnsi="Bookman Old Style"/>
          <w:b/>
          <w:bCs/>
          <w:sz w:val="24"/>
          <w:szCs w:val="24"/>
          <w:u w:val="single"/>
        </w:rPr>
        <w:br/>
      </w:r>
      <w:r w:rsidRPr="00352663">
        <w:rPr>
          <w:rFonts w:ascii="Bookman Old Style" w:hAnsi="Bookman Old Style" w:cs="Arial"/>
          <w:b/>
          <w:bCs/>
          <w:sz w:val="24"/>
          <w:szCs w:val="24"/>
          <w:u w:val="single"/>
        </w:rPr>
        <w:br/>
      </w:r>
      <w:r w:rsidRPr="00352663">
        <w:rPr>
          <w:rFonts w:ascii="Bookman Old Style" w:hAnsi="Bookman Old Style" w:cs="Arial"/>
          <w:sz w:val="24"/>
          <w:szCs w:val="24"/>
        </w:rPr>
        <w:t>Links will be added to the published court lists on Courts.ie</w:t>
      </w:r>
    </w:p>
    <w:p w14:paraId="1755B6F3" w14:textId="77777777" w:rsidR="003F7687" w:rsidRDefault="003F7687" w:rsidP="003F7687">
      <w:pPr>
        <w:rPr>
          <w:rFonts w:ascii="Bookman Old Style" w:hAnsi="Bookman Old Style"/>
          <w:b/>
          <w:bCs/>
          <w:sz w:val="24"/>
          <w:szCs w:val="24"/>
        </w:rPr>
      </w:pPr>
    </w:p>
    <w:p w14:paraId="5D75B1DE" w14:textId="171B8F50" w:rsidR="003F7687" w:rsidRPr="00956F16" w:rsidRDefault="003F7687" w:rsidP="003F7687">
      <w:pPr>
        <w:rPr>
          <w:rFonts w:ascii="Bookman Old Style" w:hAnsi="Bookman Old Style"/>
          <w:b/>
          <w:bCs/>
          <w:sz w:val="24"/>
          <w:szCs w:val="24"/>
        </w:rPr>
      </w:pPr>
      <w:r w:rsidRPr="00956F16">
        <w:rPr>
          <w:rFonts w:ascii="Bookman Old Style" w:hAnsi="Bookman Old Style"/>
          <w:b/>
          <w:bCs/>
          <w:sz w:val="24"/>
          <w:szCs w:val="24"/>
        </w:rPr>
        <w:t>IMPORTANT:</w:t>
      </w:r>
    </w:p>
    <w:p w14:paraId="073577C5" w14:textId="62F06FC7" w:rsidR="003F7687" w:rsidRPr="00956F16" w:rsidRDefault="003F7687" w:rsidP="003F7687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>Aside from above</w:t>
      </w:r>
      <w:r w:rsidR="00911126">
        <w:rPr>
          <w:rFonts w:ascii="Bookman Old Style" w:hAnsi="Bookman Old Style"/>
          <w:sz w:val="24"/>
          <w:szCs w:val="24"/>
        </w:rPr>
        <w:t xml:space="preserve"> rulings on consent</w:t>
      </w:r>
      <w:r w:rsidRPr="00956F16">
        <w:rPr>
          <w:rFonts w:ascii="Bookman Old Style" w:hAnsi="Bookman Old Style"/>
          <w:sz w:val="24"/>
          <w:szCs w:val="24"/>
        </w:rPr>
        <w:t xml:space="preserve">, only URGENT APPICATIONS will be heard. </w:t>
      </w:r>
      <w:r>
        <w:rPr>
          <w:rFonts w:ascii="Bookman Old Style" w:hAnsi="Bookman Old Style"/>
          <w:sz w:val="24"/>
          <w:szCs w:val="24"/>
        </w:rPr>
        <w:t>All evidence intended to be relied on must be on Affidavit as no oral evidence can be heard at this time.</w:t>
      </w:r>
    </w:p>
    <w:p w14:paraId="29407ADD" w14:textId="6962AAE0" w:rsidR="003F7687" w:rsidRPr="00956F16" w:rsidRDefault="003F7687" w:rsidP="003F7687">
      <w:pPr>
        <w:rPr>
          <w:rFonts w:ascii="Bookman Old Style" w:hAnsi="Bookman Old Style"/>
          <w:sz w:val="24"/>
          <w:szCs w:val="24"/>
        </w:rPr>
      </w:pPr>
      <w:r w:rsidRPr="00956F16">
        <w:rPr>
          <w:rFonts w:ascii="Bookman Old Style" w:hAnsi="Bookman Old Style"/>
          <w:sz w:val="24"/>
          <w:szCs w:val="24"/>
        </w:rPr>
        <w:t xml:space="preserve">The court will sit once per week for rulings. A Judge will be made available for very urgent matters that cannot wait until the next scheduled sitting.  The first available date is </w:t>
      </w:r>
      <w:r w:rsidRPr="00961170">
        <w:rPr>
          <w:rFonts w:ascii="Bookman Old Style" w:hAnsi="Bookman Old Style"/>
          <w:sz w:val="24"/>
          <w:szCs w:val="24"/>
          <w:u w:val="single"/>
        </w:rPr>
        <w:t>Thursday 14</w:t>
      </w:r>
      <w:r w:rsidRPr="00961170">
        <w:rPr>
          <w:rFonts w:ascii="Bookman Old Style" w:hAnsi="Bookman Old Style"/>
          <w:sz w:val="24"/>
          <w:szCs w:val="24"/>
          <w:u w:val="single"/>
          <w:vertAlign w:val="superscript"/>
        </w:rPr>
        <w:t>th</w:t>
      </w:r>
      <w:r w:rsidRPr="00961170">
        <w:rPr>
          <w:rFonts w:ascii="Bookman Old Style" w:hAnsi="Bookman Old Style"/>
          <w:sz w:val="24"/>
          <w:szCs w:val="24"/>
          <w:u w:val="single"/>
        </w:rPr>
        <w:t xml:space="preserve"> January</w:t>
      </w:r>
      <w:r w:rsidRPr="00956F1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at 10.30am </w:t>
      </w:r>
      <w:r w:rsidRPr="00956F16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 xml:space="preserve">it is intended that the Judge will sit on Thursday </w:t>
      </w:r>
      <w:r w:rsidR="00311659">
        <w:rPr>
          <w:rFonts w:ascii="Bookman Old Style" w:hAnsi="Bookman Old Style"/>
          <w:sz w:val="24"/>
          <w:szCs w:val="24"/>
        </w:rPr>
        <w:t xml:space="preserve">morning </w:t>
      </w:r>
      <w:r>
        <w:rPr>
          <w:rFonts w:ascii="Bookman Old Style" w:hAnsi="Bookman Old Style"/>
          <w:sz w:val="24"/>
          <w:szCs w:val="24"/>
        </w:rPr>
        <w:t>each week until the end of January at least.</w:t>
      </w:r>
    </w:p>
    <w:p w14:paraId="29B62FE7" w14:textId="77777777" w:rsidR="003F7687" w:rsidRPr="00956F16" w:rsidRDefault="003F7687" w:rsidP="003F7687">
      <w:pPr>
        <w:rPr>
          <w:rFonts w:ascii="Bookman Old Style" w:hAnsi="Bookman Old Style"/>
          <w:sz w:val="24"/>
          <w:szCs w:val="24"/>
        </w:rPr>
      </w:pPr>
    </w:p>
    <w:p w14:paraId="54377E23" w14:textId="77777777" w:rsidR="00B03947" w:rsidRDefault="00B03947">
      <w:pPr>
        <w:rPr>
          <w:rFonts w:ascii="Bookman Old Style" w:hAnsi="Bookman Old Style"/>
          <w:b/>
          <w:bCs/>
          <w:sz w:val="24"/>
          <w:szCs w:val="24"/>
        </w:rPr>
      </w:pPr>
    </w:p>
    <w:p w14:paraId="3BEDA776" w14:textId="4E58354F" w:rsidR="003F7687" w:rsidRDefault="003F768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14:paraId="199FE96D" w14:textId="7B640A2B" w:rsidR="00B03947" w:rsidRDefault="00B113D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Criminal matters</w:t>
      </w:r>
    </w:p>
    <w:p w14:paraId="47E6FD1F" w14:textId="4CFF6488" w:rsidR="00B113D4" w:rsidRDefault="00B113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criminal queries should be directed to </w:t>
      </w:r>
      <w:hyperlink r:id="rId9" w:history="1">
        <w:r w:rsidRPr="00B54BA6">
          <w:rPr>
            <w:rStyle w:val="Hyperlink"/>
            <w:rFonts w:ascii="Bookman Old Style" w:hAnsi="Bookman Old Style"/>
            <w:sz w:val="24"/>
            <w:szCs w:val="24"/>
          </w:rPr>
          <w:t>susanmahon@courts.ie</w:t>
        </w:r>
      </w:hyperlink>
    </w:p>
    <w:p w14:paraId="23BEB616" w14:textId="77777777" w:rsidR="00821B76" w:rsidRDefault="002328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Scheduled arraignments and sentencing hearings will go ahead as planned. </w:t>
      </w:r>
    </w:p>
    <w:p w14:paraId="7CC088CC" w14:textId="1C7342DC" w:rsidR="003F7687" w:rsidRDefault="002328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trials will take place for the foreseeable.</w:t>
      </w:r>
      <w:r w:rsidR="009A77A2">
        <w:rPr>
          <w:rFonts w:ascii="Bookman Old Style" w:hAnsi="Bookman Old Style"/>
          <w:sz w:val="24"/>
          <w:szCs w:val="24"/>
        </w:rPr>
        <w:t xml:space="preserve"> If you want to have a client who is awaiting trial arraigned, contact the office and this can be arranged. It is no</w:t>
      </w:r>
      <w:r w:rsidR="006508A7">
        <w:rPr>
          <w:rFonts w:ascii="Bookman Old Style" w:hAnsi="Bookman Old Style"/>
          <w:sz w:val="24"/>
          <w:szCs w:val="24"/>
        </w:rPr>
        <w:t>w</w:t>
      </w:r>
      <w:r w:rsidR="009A77A2">
        <w:rPr>
          <w:rFonts w:ascii="Bookman Old Style" w:hAnsi="Bookman Old Style"/>
          <w:sz w:val="24"/>
          <w:szCs w:val="24"/>
        </w:rPr>
        <w:t xml:space="preserve"> possible to use the video link</w:t>
      </w:r>
      <w:r w:rsidR="00821B76">
        <w:rPr>
          <w:rFonts w:ascii="Bookman Old Style" w:hAnsi="Bookman Old Style"/>
          <w:sz w:val="24"/>
          <w:szCs w:val="24"/>
        </w:rPr>
        <w:t xml:space="preserve"> system to arraign clients who are in custody.</w:t>
      </w:r>
    </w:p>
    <w:p w14:paraId="7BF69BCF" w14:textId="5B941580" w:rsidR="00821B76" w:rsidRDefault="006208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is a list of new mentions next week (Tuesday I believe) and defendants are excused from attending. Barrister</w:t>
      </w:r>
      <w:r w:rsidR="00F857DD">
        <w:rPr>
          <w:rFonts w:ascii="Bookman Old Style" w:hAnsi="Bookman Old Style"/>
          <w:sz w:val="24"/>
          <w:szCs w:val="24"/>
        </w:rPr>
        <w:t>s can attend</w:t>
      </w:r>
      <w:r w:rsidR="00D65215">
        <w:rPr>
          <w:rFonts w:ascii="Bookman Old Style" w:hAnsi="Bookman Old Style"/>
          <w:sz w:val="24"/>
          <w:szCs w:val="24"/>
        </w:rPr>
        <w:t xml:space="preserve"> this</w:t>
      </w:r>
      <w:r w:rsidR="00F652CB">
        <w:rPr>
          <w:rFonts w:ascii="Bookman Old Style" w:hAnsi="Bookman Old Style"/>
          <w:sz w:val="24"/>
          <w:szCs w:val="24"/>
        </w:rPr>
        <w:t>.</w:t>
      </w:r>
    </w:p>
    <w:p w14:paraId="5B09C2BD" w14:textId="1272FE08" w:rsidR="00F652CB" w:rsidRDefault="00F652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is no ‘list to fix dates’ planned until March so there will be an update in advance of this.</w:t>
      </w:r>
    </w:p>
    <w:p w14:paraId="7C3912B1" w14:textId="348EF90D" w:rsidR="00B113D4" w:rsidRDefault="00B113D4">
      <w:pPr>
        <w:rPr>
          <w:rFonts w:ascii="Bookman Old Style" w:hAnsi="Bookman Old Style"/>
          <w:sz w:val="24"/>
          <w:szCs w:val="24"/>
        </w:rPr>
      </w:pPr>
    </w:p>
    <w:p w14:paraId="6BF53F29" w14:textId="77777777" w:rsidR="00B113D4" w:rsidRPr="00B113D4" w:rsidRDefault="00B113D4">
      <w:pPr>
        <w:rPr>
          <w:rFonts w:ascii="Bookman Old Style" w:hAnsi="Bookman Old Style"/>
          <w:sz w:val="24"/>
          <w:szCs w:val="24"/>
        </w:rPr>
      </w:pPr>
    </w:p>
    <w:p w14:paraId="4B8CFDA8" w14:textId="77777777" w:rsidR="00B03947" w:rsidRDefault="00B03947">
      <w:pPr>
        <w:rPr>
          <w:rFonts w:ascii="Bookman Old Style" w:hAnsi="Bookman Old Style"/>
          <w:b/>
          <w:bCs/>
          <w:sz w:val="24"/>
          <w:szCs w:val="24"/>
        </w:rPr>
      </w:pPr>
    </w:p>
    <w:p w14:paraId="7F01EF14" w14:textId="77777777" w:rsidR="0088624E" w:rsidRPr="00956F16" w:rsidRDefault="0088624E">
      <w:pPr>
        <w:rPr>
          <w:rFonts w:ascii="Bookman Old Style" w:hAnsi="Bookman Old Style"/>
          <w:sz w:val="24"/>
          <w:szCs w:val="24"/>
        </w:rPr>
      </w:pPr>
    </w:p>
    <w:sectPr w:rsidR="0088624E" w:rsidRPr="0095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D8"/>
    <w:rsid w:val="000474D8"/>
    <w:rsid w:val="0005563F"/>
    <w:rsid w:val="000557B7"/>
    <w:rsid w:val="00055C7F"/>
    <w:rsid w:val="000E3393"/>
    <w:rsid w:val="000E578C"/>
    <w:rsid w:val="001405C9"/>
    <w:rsid w:val="00232882"/>
    <w:rsid w:val="00311659"/>
    <w:rsid w:val="0033783A"/>
    <w:rsid w:val="00352663"/>
    <w:rsid w:val="00385212"/>
    <w:rsid w:val="003F7687"/>
    <w:rsid w:val="003F7FDF"/>
    <w:rsid w:val="00512B14"/>
    <w:rsid w:val="00581E9F"/>
    <w:rsid w:val="006208AB"/>
    <w:rsid w:val="006508A7"/>
    <w:rsid w:val="0068424F"/>
    <w:rsid w:val="00691284"/>
    <w:rsid w:val="00821B76"/>
    <w:rsid w:val="0088624E"/>
    <w:rsid w:val="008E0715"/>
    <w:rsid w:val="0090533A"/>
    <w:rsid w:val="00911126"/>
    <w:rsid w:val="00913BDF"/>
    <w:rsid w:val="00917463"/>
    <w:rsid w:val="00956F16"/>
    <w:rsid w:val="00961170"/>
    <w:rsid w:val="009A77A2"/>
    <w:rsid w:val="009F05E2"/>
    <w:rsid w:val="00A06635"/>
    <w:rsid w:val="00A316B7"/>
    <w:rsid w:val="00AA12F0"/>
    <w:rsid w:val="00AA4355"/>
    <w:rsid w:val="00B03947"/>
    <w:rsid w:val="00B113D4"/>
    <w:rsid w:val="00BC331E"/>
    <w:rsid w:val="00C819BB"/>
    <w:rsid w:val="00D65215"/>
    <w:rsid w:val="00D819CF"/>
    <w:rsid w:val="00E2225A"/>
    <w:rsid w:val="00E614BD"/>
    <w:rsid w:val="00E65B13"/>
    <w:rsid w:val="00F36800"/>
    <w:rsid w:val="00F652CB"/>
    <w:rsid w:val="00F857DD"/>
    <w:rsid w:val="00F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A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B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B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B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abyron@courts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sanmahon@cour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DCB604D68BC4EA1117F1FD32BB893" ma:contentTypeVersion="13" ma:contentTypeDescription="Create a new document." ma:contentTypeScope="" ma:versionID="1055749a44222795bccad059af2a2eab">
  <xsd:schema xmlns:xsd="http://www.w3.org/2001/XMLSchema" xmlns:xs="http://www.w3.org/2001/XMLSchema" xmlns:p="http://schemas.microsoft.com/office/2006/metadata/properties" xmlns:ns3="819c675d-c766-4e2c-86c2-ca08c212d64e" xmlns:ns4="5e5e382f-2cc0-4339-b89b-a2aab20d0f64" targetNamespace="http://schemas.microsoft.com/office/2006/metadata/properties" ma:root="true" ma:fieldsID="670cf55dd7e37966d437d1c3a665d15a" ns3:_="" ns4:_="">
    <xsd:import namespace="819c675d-c766-4e2c-86c2-ca08c212d64e"/>
    <xsd:import namespace="5e5e382f-2cc0-4339-b89b-a2aab20d0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675d-c766-4e2c-86c2-ca08c212d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e382f-2cc0-4339-b89b-a2aab20d0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B3972-1696-4ADD-909E-81253AC95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c675d-c766-4e2c-86c2-ca08c212d64e"/>
    <ds:schemaRef ds:uri="5e5e382f-2cc0-4339-b89b-a2aab20d0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5A47C-8D6C-4679-9705-0230BBA17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11A4-F1B9-4B1A-9518-BC48B9D14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aisling.wall@gmail.com</dc:creator>
  <cp:lastModifiedBy>legalexec</cp:lastModifiedBy>
  <cp:revision>2</cp:revision>
  <dcterms:created xsi:type="dcterms:W3CDTF">2021-01-07T16:11:00Z</dcterms:created>
  <dcterms:modified xsi:type="dcterms:W3CDTF">2021-01-07T16:11:00Z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0x0101006BADCB604D68BC4EA1117F1FD32BB893</vt:lpwstr>
  </property>
</Properties>
</file>